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262FB" w14:textId="77777777" w:rsidR="00667440" w:rsidRPr="00E96117" w:rsidRDefault="00E96117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>St</w:t>
      </w:r>
      <w:bookmarkStart w:id="0" w:name="_GoBack"/>
      <w:bookmarkEnd w:id="0"/>
      <w:r w:rsidRPr="00E96117">
        <w:rPr>
          <w:rFonts w:ascii="Times New Roman" w:hAnsi="Times New Roman" w:cs="Times New Roman"/>
          <w:sz w:val="24"/>
          <w:szCs w:val="24"/>
        </w:rPr>
        <w:t>udent:</w:t>
      </w:r>
    </w:p>
    <w:p w14:paraId="42ABFA9F" w14:textId="77777777" w:rsidR="00296198" w:rsidRPr="00E96117" w:rsidRDefault="00E96117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>Professor:</w:t>
      </w:r>
    </w:p>
    <w:p w14:paraId="5ABA6B85" w14:textId="77777777" w:rsidR="00296198" w:rsidRPr="00E96117" w:rsidRDefault="00E96117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>Course:</w:t>
      </w:r>
    </w:p>
    <w:p w14:paraId="3CBBAB47" w14:textId="77777777" w:rsidR="00296198" w:rsidRPr="00E96117" w:rsidRDefault="00E96117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>Date:</w:t>
      </w:r>
    </w:p>
    <w:p w14:paraId="06A69418" w14:textId="77777777" w:rsidR="0045389A" w:rsidRPr="00E96117" w:rsidRDefault="00E96117" w:rsidP="00E961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Romanticism as a</w:t>
      </w:r>
      <w:r w:rsidRPr="00E96117">
        <w:rPr>
          <w:rFonts w:ascii="Times New Roman" w:hAnsi="Times New Roman" w:cs="Times New Roman"/>
          <w:sz w:val="24"/>
          <w:szCs w:val="24"/>
        </w:rPr>
        <w:t>n Ideology</w:t>
      </w:r>
    </w:p>
    <w:p w14:paraId="3F8C1344" w14:textId="77777777" w:rsidR="009D7735" w:rsidRPr="00E96117" w:rsidRDefault="000539A5" w:rsidP="00E96117">
      <w:pPr>
        <w:spacing w:before="24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>Romanticism can be defined as</w:t>
      </w:r>
      <w:r w:rsidR="009D7735" w:rsidRPr="00E96117">
        <w:rPr>
          <w:rFonts w:ascii="Times New Roman" w:hAnsi="Times New Roman" w:cs="Times New Roman"/>
          <w:sz w:val="24"/>
          <w:szCs w:val="24"/>
        </w:rPr>
        <w:t xml:space="preserve"> a</w:t>
      </w:r>
      <w:r w:rsidRPr="00E96117">
        <w:rPr>
          <w:rFonts w:ascii="Times New Roman" w:hAnsi="Times New Roman" w:cs="Times New Roman"/>
          <w:sz w:val="24"/>
          <w:szCs w:val="24"/>
        </w:rPr>
        <w:t xml:space="preserve"> type of</w:t>
      </w:r>
      <w:r w:rsidR="009D7735" w:rsidRPr="00E96117">
        <w:rPr>
          <w:rFonts w:ascii="Times New Roman" w:hAnsi="Times New Roman" w:cs="Times New Roman"/>
          <w:sz w:val="24"/>
          <w:szCs w:val="24"/>
        </w:rPr>
        <w:t xml:space="preserve"> reaction </w:t>
      </w:r>
      <w:r w:rsidRPr="00E96117">
        <w:rPr>
          <w:rFonts w:ascii="Times New Roman" w:hAnsi="Times New Roman" w:cs="Times New Roman"/>
          <w:sz w:val="24"/>
          <w:szCs w:val="24"/>
        </w:rPr>
        <w:t>alongside age which involves logical decision making and reasoning. Romanticism as an ideology is comprised of three main themes which include human emotions, the love of nature</w:t>
      </w:r>
      <w:r w:rsidR="00DE2E5F">
        <w:rPr>
          <w:rFonts w:ascii="Times New Roman" w:hAnsi="Times New Roman" w:cs="Times New Roman"/>
          <w:sz w:val="24"/>
          <w:szCs w:val="24"/>
        </w:rPr>
        <w:t>, as well as the</w:t>
      </w:r>
      <w:r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DE2E5F">
        <w:rPr>
          <w:rFonts w:ascii="Times New Roman" w:hAnsi="Times New Roman" w:cs="Times New Roman"/>
          <w:sz w:val="24"/>
          <w:szCs w:val="24"/>
        </w:rPr>
        <w:t>belief</w:t>
      </w:r>
      <w:r w:rsidRPr="00E96117">
        <w:rPr>
          <w:rFonts w:ascii="Times New Roman" w:hAnsi="Times New Roman" w:cs="Times New Roman"/>
          <w:sz w:val="24"/>
          <w:szCs w:val="24"/>
        </w:rPr>
        <w:t xml:space="preserve"> in </w:t>
      </w:r>
      <w:r w:rsidR="00DE2E5F">
        <w:rPr>
          <w:rFonts w:ascii="Times New Roman" w:hAnsi="Times New Roman" w:cs="Times New Roman"/>
          <w:sz w:val="24"/>
          <w:szCs w:val="24"/>
        </w:rPr>
        <w:t xml:space="preserve">the </w:t>
      </w:r>
      <w:r w:rsidRPr="00E96117">
        <w:rPr>
          <w:rFonts w:ascii="Times New Roman" w:hAnsi="Times New Roman" w:cs="Times New Roman"/>
          <w:sz w:val="24"/>
          <w:szCs w:val="24"/>
        </w:rPr>
        <w:t xml:space="preserve">supernatural. The concept of romanticism involves strong emotions, </w:t>
      </w:r>
      <w:r w:rsidR="00DE2E5F">
        <w:rPr>
          <w:rFonts w:ascii="Times New Roman" w:hAnsi="Times New Roman" w:cs="Times New Roman"/>
          <w:sz w:val="24"/>
          <w:szCs w:val="24"/>
        </w:rPr>
        <w:t xml:space="preserve">a </w:t>
      </w:r>
      <w:r w:rsidR="004D5798" w:rsidRPr="00E96117">
        <w:rPr>
          <w:rFonts w:ascii="Times New Roman" w:hAnsi="Times New Roman" w:cs="Times New Roman"/>
          <w:sz w:val="24"/>
          <w:szCs w:val="24"/>
        </w:rPr>
        <w:t>festivity</w:t>
      </w:r>
      <w:r w:rsidRPr="00E96117">
        <w:rPr>
          <w:rFonts w:ascii="Times New Roman" w:hAnsi="Times New Roman" w:cs="Times New Roman"/>
          <w:sz w:val="24"/>
          <w:szCs w:val="24"/>
        </w:rPr>
        <w:t xml:space="preserve"> of the individual, </w:t>
      </w:r>
      <w:r w:rsidR="004D5798" w:rsidRPr="00E96117">
        <w:rPr>
          <w:rFonts w:ascii="Times New Roman" w:hAnsi="Times New Roman" w:cs="Times New Roman"/>
          <w:sz w:val="24"/>
          <w:szCs w:val="24"/>
        </w:rPr>
        <w:t>curiosity</w:t>
      </w:r>
      <w:r w:rsidR="004544F8">
        <w:rPr>
          <w:rFonts w:ascii="Times New Roman" w:hAnsi="Times New Roman" w:cs="Times New Roman"/>
          <w:sz w:val="24"/>
          <w:szCs w:val="24"/>
        </w:rPr>
        <w:t xml:space="preserve"> of the normal</w:t>
      </w:r>
      <w:r w:rsidRPr="00E96117">
        <w:rPr>
          <w:rFonts w:ascii="Times New Roman" w:hAnsi="Times New Roman" w:cs="Times New Roman"/>
          <w:sz w:val="24"/>
          <w:szCs w:val="24"/>
        </w:rPr>
        <w:t xml:space="preserve"> man as well as </w:t>
      </w:r>
      <w:r w:rsidR="004544F8" w:rsidRPr="00E96117">
        <w:rPr>
          <w:rFonts w:ascii="Times New Roman" w:hAnsi="Times New Roman" w:cs="Times New Roman"/>
          <w:sz w:val="24"/>
          <w:szCs w:val="24"/>
        </w:rPr>
        <w:t>babyhood</w:t>
      </w:r>
      <w:r w:rsidRPr="00E96117">
        <w:rPr>
          <w:rFonts w:ascii="Times New Roman" w:hAnsi="Times New Roman" w:cs="Times New Roman"/>
          <w:sz w:val="24"/>
          <w:szCs w:val="24"/>
        </w:rPr>
        <w:t xml:space="preserve">, </w:t>
      </w:r>
      <w:r w:rsidR="00DE2E5F">
        <w:rPr>
          <w:rFonts w:ascii="Times New Roman" w:hAnsi="Times New Roman" w:cs="Times New Roman"/>
          <w:sz w:val="24"/>
          <w:szCs w:val="24"/>
        </w:rPr>
        <w:t xml:space="preserve">the </w:t>
      </w:r>
      <w:r w:rsidR="004544F8" w:rsidRPr="00E96117">
        <w:rPr>
          <w:rFonts w:ascii="Times New Roman" w:hAnsi="Times New Roman" w:cs="Times New Roman"/>
          <w:sz w:val="24"/>
          <w:szCs w:val="24"/>
        </w:rPr>
        <w:t>admiration</w:t>
      </w:r>
      <w:r w:rsidRPr="00E96117">
        <w:rPr>
          <w:rFonts w:ascii="Times New Roman" w:hAnsi="Times New Roman" w:cs="Times New Roman"/>
          <w:sz w:val="24"/>
          <w:szCs w:val="24"/>
        </w:rPr>
        <w:t xml:space="preserve"> of nature </w:t>
      </w:r>
      <w:r w:rsidR="004544F8" w:rsidRPr="00E96117">
        <w:rPr>
          <w:rFonts w:ascii="Times New Roman" w:hAnsi="Times New Roman" w:cs="Times New Roman"/>
          <w:sz w:val="24"/>
          <w:szCs w:val="24"/>
        </w:rPr>
        <w:t>as well as</w:t>
      </w:r>
      <w:r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E96117" w:rsidRPr="00E96117">
        <w:rPr>
          <w:rFonts w:ascii="Times New Roman" w:hAnsi="Times New Roman" w:cs="Times New Roman"/>
          <w:sz w:val="24"/>
          <w:szCs w:val="24"/>
        </w:rPr>
        <w:t>imagination (</w:t>
      </w:r>
      <w:proofErr w:type="spellStart"/>
      <w:r w:rsidR="00E96117"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Furst</w:t>
      </w:r>
      <w:proofErr w:type="spellEnd"/>
      <w:r w:rsidR="00E96117"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Lilian)</w:t>
      </w:r>
      <w:r w:rsidRPr="00E96117">
        <w:rPr>
          <w:rFonts w:ascii="Times New Roman" w:hAnsi="Times New Roman" w:cs="Times New Roman"/>
          <w:sz w:val="24"/>
          <w:szCs w:val="24"/>
        </w:rPr>
        <w:t xml:space="preserve">.  Romanticism 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historical creation first originated back in the second half of </w:t>
      </w:r>
      <w:r w:rsidR="00B262D1" w:rsidRPr="00E96117">
        <w:rPr>
          <w:rFonts w:ascii="Times New Roman" w:hAnsi="Times New Roman" w:cs="Times New Roman"/>
          <w:sz w:val="24"/>
          <w:szCs w:val="24"/>
        </w:rPr>
        <w:t>the eighteenth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century in Europe. This was defined as the romantic era or period. At this time romanticism was termed to be a literary, artistic and an intellectual movement. Romanticism gained</w:t>
      </w:r>
      <w:r w:rsidR="004D5798">
        <w:rPr>
          <w:rFonts w:ascii="Times New Roman" w:hAnsi="Times New Roman" w:cs="Times New Roman"/>
          <w:sz w:val="24"/>
          <w:szCs w:val="24"/>
        </w:rPr>
        <w:t xml:space="preserve"> strength firstly in response</w:t>
      </w:r>
      <w:r w:rsidR="00CC0AF5">
        <w:rPr>
          <w:rFonts w:ascii="Times New Roman" w:hAnsi="Times New Roman" w:cs="Times New Roman"/>
          <w:sz w:val="24"/>
          <w:szCs w:val="24"/>
        </w:rPr>
        <w:t xml:space="preserve"> to industrial 1.</w:t>
      </w:r>
      <w:r w:rsidR="00991045" w:rsidRPr="00E96117">
        <w:rPr>
          <w:rFonts w:ascii="Times New Roman" w:hAnsi="Times New Roman" w:cs="Times New Roman"/>
          <w:sz w:val="24"/>
          <w:szCs w:val="24"/>
        </w:rPr>
        <w:br/>
      </w:r>
      <w:r w:rsidR="004D57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262D1">
        <w:rPr>
          <w:rFonts w:ascii="Times New Roman" w:hAnsi="Times New Roman" w:cs="Times New Roman"/>
          <w:sz w:val="24"/>
          <w:szCs w:val="24"/>
        </w:rPr>
        <w:t xml:space="preserve"> </w:t>
      </w:r>
      <w:r w:rsidR="00B262D1" w:rsidRPr="00E96117">
        <w:rPr>
          <w:rFonts w:ascii="Times New Roman" w:hAnsi="Times New Roman" w:cs="Times New Roman"/>
          <w:sz w:val="24"/>
          <w:szCs w:val="24"/>
        </w:rPr>
        <w:t>Back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in the 18</w:t>
      </w:r>
      <w:r w:rsidR="00991045" w:rsidRPr="00E9611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century, romanticism was a type of movement which swept both </w:t>
      </w:r>
      <w:r w:rsidR="00B262D1" w:rsidRPr="00E96117">
        <w:rPr>
          <w:rFonts w:ascii="Times New Roman" w:hAnsi="Times New Roman" w:cs="Times New Roman"/>
          <w:sz w:val="24"/>
          <w:szCs w:val="24"/>
        </w:rPr>
        <w:t>Russia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and Western Europe. </w:t>
      </w:r>
      <w:r w:rsidR="00DE2E5F">
        <w:rPr>
          <w:rFonts w:ascii="Times New Roman" w:hAnsi="Times New Roman" w:cs="Times New Roman"/>
          <w:sz w:val="24"/>
          <w:szCs w:val="24"/>
        </w:rPr>
        <w:t>At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the beginning of the nineteenth century, romanticism expanded to </w:t>
      </w:r>
      <w:r w:rsidR="00B262D1" w:rsidRPr="00E96117">
        <w:rPr>
          <w:rFonts w:ascii="Times New Roman" w:hAnsi="Times New Roman" w:cs="Times New Roman"/>
          <w:sz w:val="24"/>
          <w:szCs w:val="24"/>
        </w:rPr>
        <w:t>North</w:t>
      </w:r>
      <w:r w:rsidR="00991045" w:rsidRPr="00E96117">
        <w:rPr>
          <w:rFonts w:ascii="Times New Roman" w:hAnsi="Times New Roman" w:cs="Times New Roman"/>
          <w:sz w:val="24"/>
          <w:szCs w:val="24"/>
        </w:rPr>
        <w:t xml:space="preserve"> America. It drew a lot of energy and inspiration from various areas and sources as a movement. </w:t>
      </w:r>
      <w:r w:rsidR="00B262D1" w:rsidRPr="00E96117">
        <w:rPr>
          <w:rFonts w:ascii="Times New Roman" w:hAnsi="Times New Roman" w:cs="Times New Roman"/>
          <w:sz w:val="24"/>
          <w:szCs w:val="24"/>
        </w:rPr>
        <w:t>This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sources included </w:t>
      </w:r>
      <w:r w:rsidR="004544F8" w:rsidRPr="00E96117">
        <w:rPr>
          <w:rFonts w:ascii="Times New Roman" w:hAnsi="Times New Roman" w:cs="Times New Roman"/>
          <w:sz w:val="24"/>
          <w:szCs w:val="24"/>
        </w:rPr>
        <w:t>increasing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fatigue with “rule by the few”, the “rage for roots” which was </w:t>
      </w:r>
      <w:r w:rsidR="004544F8" w:rsidRPr="00E96117">
        <w:rPr>
          <w:rFonts w:ascii="Times New Roman" w:hAnsi="Times New Roman" w:cs="Times New Roman"/>
          <w:sz w:val="24"/>
          <w:szCs w:val="24"/>
        </w:rPr>
        <w:t>activated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by </w:t>
      </w:r>
      <w:r w:rsidR="004544F8" w:rsidRPr="00E96117">
        <w:rPr>
          <w:rFonts w:ascii="Times New Roman" w:hAnsi="Times New Roman" w:cs="Times New Roman"/>
          <w:sz w:val="24"/>
          <w:szCs w:val="24"/>
        </w:rPr>
        <w:t>language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discoveries, the resounding victory of both American and French </w:t>
      </w:r>
      <w:r w:rsidR="004544F8" w:rsidRPr="00E96117">
        <w:rPr>
          <w:rFonts w:ascii="Times New Roman" w:hAnsi="Times New Roman" w:cs="Times New Roman"/>
          <w:sz w:val="24"/>
          <w:szCs w:val="24"/>
        </w:rPr>
        <w:t>revolts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4544F8">
        <w:rPr>
          <w:rFonts w:ascii="Times New Roman" w:hAnsi="Times New Roman" w:cs="Times New Roman"/>
          <w:sz w:val="24"/>
          <w:szCs w:val="24"/>
        </w:rPr>
        <w:t>and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4544F8" w:rsidRPr="00E96117">
        <w:rPr>
          <w:rFonts w:ascii="Times New Roman" w:hAnsi="Times New Roman" w:cs="Times New Roman"/>
          <w:sz w:val="24"/>
          <w:szCs w:val="24"/>
        </w:rPr>
        <w:t>far ahead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4544F8" w:rsidRPr="00E96117">
        <w:rPr>
          <w:rFonts w:ascii="Times New Roman" w:hAnsi="Times New Roman" w:cs="Times New Roman"/>
          <w:sz w:val="24"/>
          <w:szCs w:val="24"/>
        </w:rPr>
        <w:t>widespread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wars fighting for </w:t>
      </w:r>
      <w:r w:rsidR="004544F8" w:rsidRPr="00E96117">
        <w:rPr>
          <w:rFonts w:ascii="Times New Roman" w:hAnsi="Times New Roman" w:cs="Times New Roman"/>
          <w:sz w:val="24"/>
          <w:szCs w:val="24"/>
        </w:rPr>
        <w:t>liberation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and also a </w:t>
      </w:r>
      <w:r w:rsidR="004544F8" w:rsidRPr="00E96117">
        <w:rPr>
          <w:rFonts w:ascii="Times New Roman" w:hAnsi="Times New Roman" w:cs="Times New Roman"/>
          <w:sz w:val="24"/>
          <w:szCs w:val="24"/>
        </w:rPr>
        <w:t>rising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B262D1" w:rsidRPr="00E96117">
        <w:rPr>
          <w:rFonts w:ascii="Times New Roman" w:hAnsi="Times New Roman" w:cs="Times New Roman"/>
          <w:sz w:val="24"/>
          <w:szCs w:val="24"/>
        </w:rPr>
        <w:t>sense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which the </w:t>
      </w:r>
      <w:r w:rsidR="004544F8" w:rsidRPr="00E96117">
        <w:rPr>
          <w:rFonts w:ascii="Times New Roman" w:hAnsi="Times New Roman" w:cs="Times New Roman"/>
          <w:sz w:val="24"/>
          <w:szCs w:val="24"/>
        </w:rPr>
        <w:t>inventive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4544F8" w:rsidRPr="00E96117">
        <w:rPr>
          <w:rFonts w:ascii="Times New Roman" w:hAnsi="Times New Roman" w:cs="Times New Roman"/>
          <w:sz w:val="24"/>
          <w:szCs w:val="24"/>
        </w:rPr>
        <w:t>potentials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inherent to the </w:t>
      </w:r>
      <w:r w:rsidR="004544F8">
        <w:rPr>
          <w:rFonts w:ascii="Times New Roman" w:hAnsi="Times New Roman" w:cs="Times New Roman"/>
          <w:sz w:val="24"/>
          <w:szCs w:val="24"/>
        </w:rPr>
        <w:t>firm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type of formalism for the </w:t>
      </w:r>
      <w:r w:rsidR="00B262D1" w:rsidRPr="00E96117">
        <w:rPr>
          <w:rFonts w:ascii="Times New Roman" w:hAnsi="Times New Roman" w:cs="Times New Roman"/>
          <w:sz w:val="24"/>
          <w:szCs w:val="24"/>
        </w:rPr>
        <w:t>enlighten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philosophy</w:t>
      </w:r>
      <w:r w:rsidR="00623DCA">
        <w:rPr>
          <w:rFonts w:ascii="Times New Roman" w:hAnsi="Times New Roman" w:cs="Times New Roman"/>
          <w:sz w:val="24"/>
          <w:szCs w:val="24"/>
        </w:rPr>
        <w:t>, as well as art,</w:t>
      </w:r>
      <w:r w:rsidR="008D0CAF" w:rsidRPr="00E96117">
        <w:rPr>
          <w:rFonts w:ascii="Times New Roman" w:hAnsi="Times New Roman" w:cs="Times New Roman"/>
          <w:sz w:val="24"/>
          <w:szCs w:val="24"/>
        </w:rPr>
        <w:t xml:space="preserve"> had been exhausted.</w:t>
      </w:r>
    </w:p>
    <w:p w14:paraId="7BCBFA88" w14:textId="77777777" w:rsidR="008D0CAF" w:rsidRPr="00E96117" w:rsidRDefault="008D0CAF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lastRenderedPageBreak/>
        <w:t xml:space="preserve">Romanticism has four different basic tenets. These tenets include humankind which is inherently good which is follows the fact that if </w:t>
      </w:r>
      <w:r w:rsidR="004544F8" w:rsidRPr="00E96117">
        <w:rPr>
          <w:rFonts w:ascii="Times New Roman" w:hAnsi="Times New Roman" w:cs="Times New Roman"/>
          <w:sz w:val="24"/>
          <w:szCs w:val="24"/>
        </w:rPr>
        <w:t>Mother Nature</w:t>
      </w:r>
      <w:r w:rsidR="004544F8">
        <w:rPr>
          <w:rFonts w:ascii="Times New Roman" w:hAnsi="Times New Roman" w:cs="Times New Roman"/>
          <w:sz w:val="24"/>
          <w:szCs w:val="24"/>
        </w:rPr>
        <w:t xml:space="preserve"> is good, all human being</w:t>
      </w:r>
      <w:r w:rsidRPr="00E96117">
        <w:rPr>
          <w:rFonts w:ascii="Times New Roman" w:hAnsi="Times New Roman" w:cs="Times New Roman"/>
          <w:sz w:val="24"/>
          <w:szCs w:val="24"/>
        </w:rPr>
        <w:t xml:space="preserve"> and the</w:t>
      </w:r>
      <w:r w:rsidR="004544F8">
        <w:rPr>
          <w:rFonts w:ascii="Times New Roman" w:hAnsi="Times New Roman" w:cs="Times New Roman"/>
          <w:sz w:val="24"/>
          <w:szCs w:val="24"/>
        </w:rPr>
        <w:t xml:space="preserve">ir natural environment and state </w:t>
      </w:r>
      <w:r w:rsidR="004544F8" w:rsidRPr="00E96117">
        <w:rPr>
          <w:rFonts w:ascii="Times New Roman" w:hAnsi="Times New Roman" w:cs="Times New Roman"/>
          <w:sz w:val="24"/>
          <w:szCs w:val="24"/>
        </w:rPr>
        <w:t>will</w:t>
      </w:r>
      <w:r w:rsidRPr="00E96117">
        <w:rPr>
          <w:rFonts w:ascii="Times New Roman" w:hAnsi="Times New Roman" w:cs="Times New Roman"/>
          <w:sz w:val="24"/>
          <w:szCs w:val="24"/>
        </w:rPr>
        <w:t xml:space="preserve"> also </w:t>
      </w:r>
      <w:r w:rsidR="00B262D1" w:rsidRPr="00E96117">
        <w:rPr>
          <w:rFonts w:ascii="Times New Roman" w:hAnsi="Times New Roman" w:cs="Times New Roman"/>
          <w:sz w:val="24"/>
          <w:szCs w:val="24"/>
        </w:rPr>
        <w:t>be</w:t>
      </w:r>
      <w:r w:rsidRPr="00E96117">
        <w:rPr>
          <w:rFonts w:ascii="Times New Roman" w:hAnsi="Times New Roman" w:cs="Times New Roman"/>
          <w:sz w:val="24"/>
          <w:szCs w:val="24"/>
        </w:rPr>
        <w:t xml:space="preserve"> good definitely.  Another tenet of romanticism states that nature is good. Many romantic poets like Wordsworth supposed that initially</w:t>
      </w:r>
      <w:r w:rsidR="00DE2E5F">
        <w:rPr>
          <w:rFonts w:ascii="Times New Roman" w:hAnsi="Times New Roman" w:cs="Times New Roman"/>
          <w:sz w:val="24"/>
          <w:szCs w:val="24"/>
        </w:rPr>
        <w:t>,</w:t>
      </w:r>
      <w:r w:rsidRPr="00E96117">
        <w:rPr>
          <w:rFonts w:ascii="Times New Roman" w:hAnsi="Times New Roman" w:cs="Times New Roman"/>
          <w:sz w:val="24"/>
          <w:szCs w:val="24"/>
        </w:rPr>
        <w:t xml:space="preserve"> nature was pure but later it was corrupted by the civilization of many human beings</w:t>
      </w:r>
      <w:r w:rsidR="00E96117"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(Duff and David p.25)</w:t>
      </w:r>
      <w:r w:rsidRPr="00E96117">
        <w:rPr>
          <w:rFonts w:ascii="Times New Roman" w:hAnsi="Times New Roman" w:cs="Times New Roman"/>
          <w:sz w:val="24"/>
          <w:szCs w:val="24"/>
        </w:rPr>
        <w:t xml:space="preserve">. Many other romantic poets believed 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redeeming spirituality and God </w:t>
      </w:r>
      <w:r w:rsidR="004544F8" w:rsidRPr="00E96117">
        <w:rPr>
          <w:rFonts w:ascii="Times New Roman" w:hAnsi="Times New Roman" w:cs="Times New Roman"/>
          <w:sz w:val="24"/>
          <w:szCs w:val="24"/>
        </w:rPr>
        <w:t>might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be </w:t>
      </w:r>
      <w:r w:rsidR="004544F8" w:rsidRPr="00E96117">
        <w:rPr>
          <w:rFonts w:ascii="Times New Roman" w:hAnsi="Times New Roman" w:cs="Times New Roman"/>
          <w:sz w:val="24"/>
          <w:szCs w:val="24"/>
        </w:rPr>
        <w:t>set up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in nature. </w:t>
      </w:r>
      <w:r w:rsidR="004544F8" w:rsidRPr="00E96117">
        <w:rPr>
          <w:rFonts w:ascii="Times New Roman" w:hAnsi="Times New Roman" w:cs="Times New Roman"/>
          <w:sz w:val="24"/>
          <w:szCs w:val="24"/>
        </w:rPr>
        <w:t>Numerous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poems explain the </w:t>
      </w:r>
      <w:r w:rsidR="004544F8" w:rsidRPr="00E96117">
        <w:rPr>
          <w:rFonts w:ascii="Times New Roman" w:hAnsi="Times New Roman" w:cs="Times New Roman"/>
          <w:sz w:val="24"/>
          <w:szCs w:val="24"/>
        </w:rPr>
        <w:t>prettiness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of </w:t>
      </w:r>
      <w:r w:rsidR="004544F8" w:rsidRPr="00E96117">
        <w:rPr>
          <w:rFonts w:ascii="Times New Roman" w:hAnsi="Times New Roman" w:cs="Times New Roman"/>
          <w:sz w:val="24"/>
          <w:szCs w:val="24"/>
        </w:rPr>
        <w:t>Mother Nature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</w:t>
      </w:r>
      <w:r w:rsidR="004544F8">
        <w:rPr>
          <w:rFonts w:ascii="Times New Roman" w:hAnsi="Times New Roman" w:cs="Times New Roman"/>
          <w:sz w:val="24"/>
          <w:szCs w:val="24"/>
        </w:rPr>
        <w:t>as well as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peace, harmony as well as solace found in nature which it brings to the human soul. In addition</w:t>
      </w:r>
      <w:r w:rsidR="00DE2E5F">
        <w:rPr>
          <w:rFonts w:ascii="Times New Roman" w:hAnsi="Times New Roman" w:cs="Times New Roman"/>
          <w:sz w:val="24"/>
          <w:szCs w:val="24"/>
        </w:rPr>
        <w:t>,</w:t>
      </w:r>
      <w:r w:rsidR="00760FFC" w:rsidRPr="00E96117">
        <w:rPr>
          <w:rFonts w:ascii="Times New Roman" w:hAnsi="Times New Roman" w:cs="Times New Roman"/>
          <w:sz w:val="24"/>
          <w:szCs w:val="24"/>
        </w:rPr>
        <w:t xml:space="preserve"> other tenets of romanticism state that both simplicity and imagination are good. </w:t>
      </w:r>
    </w:p>
    <w:p w14:paraId="5B5723A6" w14:textId="77777777" w:rsidR="00760FFC" w:rsidRPr="00E96117" w:rsidRDefault="00760FFC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 xml:space="preserve">The ideological expectation of romanticism includes realism, love, happiness, sadness, </w:t>
      </w:r>
      <w:r w:rsidR="00D56A97" w:rsidRPr="00E96117">
        <w:rPr>
          <w:rFonts w:ascii="Times New Roman" w:hAnsi="Times New Roman" w:cs="Times New Roman"/>
          <w:sz w:val="24"/>
          <w:szCs w:val="24"/>
        </w:rPr>
        <w:t>ambitions</w:t>
      </w:r>
      <w:r w:rsidRPr="00E96117">
        <w:rPr>
          <w:rFonts w:ascii="Times New Roman" w:hAnsi="Times New Roman" w:cs="Times New Roman"/>
          <w:sz w:val="24"/>
          <w:szCs w:val="24"/>
        </w:rPr>
        <w:t xml:space="preserve">, power, fear as well as struggle. </w:t>
      </w:r>
      <w:r w:rsidR="00D56A97" w:rsidRPr="00E96117">
        <w:rPr>
          <w:rFonts w:ascii="Times New Roman" w:hAnsi="Times New Roman" w:cs="Times New Roman"/>
          <w:sz w:val="24"/>
          <w:szCs w:val="24"/>
        </w:rPr>
        <w:t xml:space="preserve">The ideology of romanticism has had a great influence both in the participation and expectations in romantic relationships in many different ways. Some of these ways include the idea of being real with myself when choosing a partner for </w:t>
      </w:r>
      <w:r w:rsidR="00DE2E5F">
        <w:rPr>
          <w:rFonts w:ascii="Times New Roman" w:hAnsi="Times New Roman" w:cs="Times New Roman"/>
          <w:sz w:val="24"/>
          <w:szCs w:val="24"/>
        </w:rPr>
        <w:t xml:space="preserve">a </w:t>
      </w:r>
      <w:r w:rsidR="00D56A97" w:rsidRPr="00E96117">
        <w:rPr>
          <w:rFonts w:ascii="Times New Roman" w:hAnsi="Times New Roman" w:cs="Times New Roman"/>
          <w:sz w:val="24"/>
          <w:szCs w:val="24"/>
        </w:rPr>
        <w:t xml:space="preserve">romantic relationship. I would consider going for a partner whom I see the capabilities of them becoming a perfect match or a perfect lover for my life rather than a person who may not match me and my character perfectly. The basics of many romantic relationships </w:t>
      </w:r>
      <w:r w:rsidR="00DE2E5F">
        <w:rPr>
          <w:rFonts w:ascii="Times New Roman" w:hAnsi="Times New Roman" w:cs="Times New Roman"/>
          <w:sz w:val="24"/>
          <w:szCs w:val="24"/>
        </w:rPr>
        <w:t>are</w:t>
      </w:r>
      <w:r w:rsidR="00D56A97" w:rsidRPr="00E96117">
        <w:rPr>
          <w:rFonts w:ascii="Times New Roman" w:hAnsi="Times New Roman" w:cs="Times New Roman"/>
          <w:sz w:val="24"/>
          <w:szCs w:val="24"/>
        </w:rPr>
        <w:t xml:space="preserve"> based on someone’s feelings towards the op</w:t>
      </w:r>
      <w:r w:rsidR="00667440" w:rsidRPr="00E96117">
        <w:rPr>
          <w:rFonts w:ascii="Times New Roman" w:hAnsi="Times New Roman" w:cs="Times New Roman"/>
          <w:sz w:val="24"/>
          <w:szCs w:val="24"/>
        </w:rPr>
        <w:t xml:space="preserve">posite gender whom they are interested </w:t>
      </w:r>
      <w:r w:rsidR="00DE2E5F">
        <w:rPr>
          <w:rFonts w:ascii="Times New Roman" w:hAnsi="Times New Roman" w:cs="Times New Roman"/>
          <w:sz w:val="24"/>
          <w:szCs w:val="24"/>
        </w:rPr>
        <w:t>in</w:t>
      </w:r>
      <w:r w:rsidR="00667440" w:rsidRPr="00E96117">
        <w:rPr>
          <w:rFonts w:ascii="Times New Roman" w:hAnsi="Times New Roman" w:cs="Times New Roman"/>
          <w:sz w:val="24"/>
          <w:szCs w:val="24"/>
        </w:rPr>
        <w:t xml:space="preserve"> a romantic relationship. </w:t>
      </w:r>
    </w:p>
    <w:p w14:paraId="38FF750A" w14:textId="77777777" w:rsidR="00667440" w:rsidRPr="00E96117" w:rsidRDefault="00667440" w:rsidP="00E961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t xml:space="preserve">According to the tenets of the ideology of romanticism, I agree with the tenet that states that nature is good and had purity before it was corrupted by </w:t>
      </w:r>
      <w:r w:rsidR="00DE2E5F">
        <w:rPr>
          <w:rFonts w:ascii="Times New Roman" w:hAnsi="Times New Roman" w:cs="Times New Roman"/>
          <w:sz w:val="24"/>
          <w:szCs w:val="24"/>
        </w:rPr>
        <w:t xml:space="preserve">the </w:t>
      </w:r>
      <w:r w:rsidRPr="00E96117">
        <w:rPr>
          <w:rFonts w:ascii="Times New Roman" w:hAnsi="Times New Roman" w:cs="Times New Roman"/>
          <w:sz w:val="24"/>
          <w:szCs w:val="24"/>
        </w:rPr>
        <w:t xml:space="preserve">civilization of human beings. This is because God created nature and put all </w:t>
      </w:r>
      <w:r w:rsidR="00DE2E5F">
        <w:rPr>
          <w:rFonts w:ascii="Times New Roman" w:hAnsi="Times New Roman" w:cs="Times New Roman"/>
          <w:sz w:val="24"/>
          <w:szCs w:val="24"/>
        </w:rPr>
        <w:t>t</w:t>
      </w:r>
      <w:r w:rsidRPr="00E96117">
        <w:rPr>
          <w:rFonts w:ascii="Times New Roman" w:hAnsi="Times New Roman" w:cs="Times New Roman"/>
          <w:sz w:val="24"/>
          <w:szCs w:val="24"/>
        </w:rPr>
        <w:t xml:space="preserve">hat mankind deserved and wanted to be satisfied and live in it peacefully and happily. </w:t>
      </w:r>
      <w:r w:rsidR="00DE2E5F">
        <w:rPr>
          <w:rFonts w:ascii="Times New Roman" w:hAnsi="Times New Roman" w:cs="Times New Roman"/>
          <w:sz w:val="24"/>
          <w:szCs w:val="24"/>
        </w:rPr>
        <w:t>The m</w:t>
      </w:r>
      <w:r w:rsidRPr="00E96117">
        <w:rPr>
          <w:rFonts w:ascii="Times New Roman" w:hAnsi="Times New Roman" w:cs="Times New Roman"/>
          <w:sz w:val="24"/>
          <w:szCs w:val="24"/>
        </w:rPr>
        <w:t xml:space="preserve">an had to make full use of what God provided and this favored their romanticism and their relationships with their partners. </w:t>
      </w:r>
      <w:r w:rsidR="00DE2E5F">
        <w:rPr>
          <w:rFonts w:ascii="Times New Roman" w:hAnsi="Times New Roman" w:cs="Times New Roman"/>
          <w:sz w:val="24"/>
          <w:szCs w:val="24"/>
        </w:rPr>
        <w:t>The b</w:t>
      </w:r>
      <w:r w:rsidR="00B262D1" w:rsidRPr="00E96117">
        <w:rPr>
          <w:rFonts w:ascii="Times New Roman" w:hAnsi="Times New Roman" w:cs="Times New Roman"/>
          <w:sz w:val="24"/>
          <w:szCs w:val="24"/>
        </w:rPr>
        <w:t>eauty</w:t>
      </w:r>
      <w:r w:rsidRPr="00E96117">
        <w:rPr>
          <w:rFonts w:ascii="Times New Roman" w:hAnsi="Times New Roman" w:cs="Times New Roman"/>
          <w:sz w:val="24"/>
          <w:szCs w:val="24"/>
        </w:rPr>
        <w:t xml:space="preserve"> of nature is also another factor that favors romanticism and romantic relationships specifically. I also agree with </w:t>
      </w:r>
      <w:r w:rsidRPr="00E96117">
        <w:rPr>
          <w:rFonts w:ascii="Times New Roman" w:hAnsi="Times New Roman" w:cs="Times New Roman"/>
          <w:sz w:val="24"/>
          <w:szCs w:val="24"/>
        </w:rPr>
        <w:lastRenderedPageBreak/>
        <w:t xml:space="preserve">romanticism tenet which states that humankind is inherently good. The goodness of people </w:t>
      </w:r>
      <w:r w:rsidR="00B262D1" w:rsidRPr="00E96117">
        <w:rPr>
          <w:rFonts w:ascii="Times New Roman" w:hAnsi="Times New Roman" w:cs="Times New Roman"/>
          <w:sz w:val="24"/>
          <w:szCs w:val="24"/>
        </w:rPr>
        <w:t>is</w:t>
      </w:r>
      <w:r w:rsidRPr="00E96117">
        <w:rPr>
          <w:rFonts w:ascii="Times New Roman" w:hAnsi="Times New Roman" w:cs="Times New Roman"/>
          <w:sz w:val="24"/>
          <w:szCs w:val="24"/>
        </w:rPr>
        <w:t xml:space="preserve"> based on the condition of nature. Nature directly influences the goodness of people. In other words</w:t>
      </w:r>
      <w:r w:rsidR="00DE2E5F">
        <w:rPr>
          <w:rFonts w:ascii="Times New Roman" w:hAnsi="Times New Roman" w:cs="Times New Roman"/>
          <w:sz w:val="24"/>
          <w:szCs w:val="24"/>
        </w:rPr>
        <w:t>,</w:t>
      </w:r>
      <w:r w:rsidRPr="00E96117">
        <w:rPr>
          <w:rFonts w:ascii="Times New Roman" w:hAnsi="Times New Roman" w:cs="Times New Roman"/>
          <w:sz w:val="24"/>
          <w:szCs w:val="24"/>
        </w:rPr>
        <w:t xml:space="preserve"> if nature is good romantic relationships are highly favored. </w:t>
      </w:r>
    </w:p>
    <w:p w14:paraId="3B39E364" w14:textId="77777777" w:rsidR="00E96117" w:rsidRDefault="00E961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D5363D" w14:textId="77777777" w:rsidR="00296198" w:rsidRPr="00E96117" w:rsidRDefault="00296198" w:rsidP="00E961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9611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2C8EA3DE" w14:textId="77777777" w:rsidR="00E96117" w:rsidRPr="00E96117" w:rsidRDefault="00E96117" w:rsidP="00E9611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Duff, David. "From revolution to romanticism: The historical context to 1800." </w:t>
      </w:r>
      <w:r w:rsidRPr="00E961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companion to Romanticism</w:t>
      </w:r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 (2017): 25-37.</w:t>
      </w:r>
    </w:p>
    <w:p w14:paraId="77315017" w14:textId="77777777" w:rsidR="00E96117" w:rsidRPr="00E96117" w:rsidRDefault="00E96117" w:rsidP="00E9611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Furst</w:t>
      </w:r>
      <w:proofErr w:type="spellEnd"/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, Lilian R. </w:t>
      </w:r>
      <w:r w:rsidRPr="00E961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Romanticism</w:t>
      </w:r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Routledge, 2017.</w:t>
      </w:r>
    </w:p>
    <w:p w14:paraId="39DA7765" w14:textId="77777777" w:rsidR="00E96117" w:rsidRPr="00E96117" w:rsidRDefault="00E96117" w:rsidP="00E9611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Kucich</w:t>
      </w:r>
      <w:proofErr w:type="spellEnd"/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, Greg. "Romanticism and the Re-engendering of Historical Memory." </w:t>
      </w:r>
      <w:r w:rsidRPr="00E961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Memory and Memorials</w:t>
      </w:r>
      <w:r w:rsidRPr="00E96117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Routledge, 2017. 15-29.</w:t>
      </w:r>
    </w:p>
    <w:sectPr w:rsidR="00E96117" w:rsidRPr="00E9611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68E5E" w14:textId="77777777" w:rsidR="00221B2B" w:rsidRDefault="00221B2B" w:rsidP="00296198">
      <w:pPr>
        <w:spacing w:after="0" w:line="240" w:lineRule="auto"/>
      </w:pPr>
      <w:r>
        <w:separator/>
      </w:r>
    </w:p>
  </w:endnote>
  <w:endnote w:type="continuationSeparator" w:id="0">
    <w:p w14:paraId="033C575E" w14:textId="77777777" w:rsidR="00221B2B" w:rsidRDefault="00221B2B" w:rsidP="0029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1BA3F" w14:textId="77777777" w:rsidR="00221B2B" w:rsidRDefault="00221B2B" w:rsidP="00296198">
      <w:pPr>
        <w:spacing w:after="0" w:line="240" w:lineRule="auto"/>
      </w:pPr>
      <w:r>
        <w:separator/>
      </w:r>
    </w:p>
  </w:footnote>
  <w:footnote w:type="continuationSeparator" w:id="0">
    <w:p w14:paraId="20BCB605" w14:textId="77777777" w:rsidR="00221B2B" w:rsidRDefault="00221B2B" w:rsidP="0029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51457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D21589" w14:textId="77777777" w:rsidR="00296198" w:rsidRDefault="00296198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A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9116C4" w14:textId="77777777" w:rsidR="00296198" w:rsidRDefault="00296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xMTYzNzY2MDC1MDVX0lEKTi0uzszPAykwrAUAI/0uKCwAAAA="/>
  </w:docVars>
  <w:rsids>
    <w:rsidRoot w:val="009D7735"/>
    <w:rsid w:val="000539A5"/>
    <w:rsid w:val="00221B2B"/>
    <w:rsid w:val="00296198"/>
    <w:rsid w:val="004544F8"/>
    <w:rsid w:val="0048785E"/>
    <w:rsid w:val="00491908"/>
    <w:rsid w:val="004D5798"/>
    <w:rsid w:val="00623DCA"/>
    <w:rsid w:val="00667440"/>
    <w:rsid w:val="00760FFC"/>
    <w:rsid w:val="007B6C8C"/>
    <w:rsid w:val="007F1247"/>
    <w:rsid w:val="008D0CAF"/>
    <w:rsid w:val="00933B86"/>
    <w:rsid w:val="00991045"/>
    <w:rsid w:val="009D7735"/>
    <w:rsid w:val="00B262D1"/>
    <w:rsid w:val="00BC20D8"/>
    <w:rsid w:val="00CC0AF5"/>
    <w:rsid w:val="00D56A97"/>
    <w:rsid w:val="00DE2E5F"/>
    <w:rsid w:val="00E96117"/>
    <w:rsid w:val="00F6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68252"/>
  <w15:chartTrackingRefBased/>
  <w15:docId w15:val="{3F72EBB7-FD70-487D-866D-DB8D4F88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98"/>
  </w:style>
  <w:style w:type="paragraph" w:styleId="Footer">
    <w:name w:val="footer"/>
    <w:basedOn w:val="Normal"/>
    <w:link w:val="FooterChar"/>
    <w:uiPriority w:val="99"/>
    <w:unhideWhenUsed/>
    <w:rsid w:val="0029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2019-07-24T17:05:00Z</dcterms:created>
  <dcterms:modified xsi:type="dcterms:W3CDTF">2019-07-24T17:05:00Z</dcterms:modified>
</cp:coreProperties>
</file>